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2D12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 temelju članka 33. Zakona o lokalnoj i područnoj (regionalnoj) samoupravi (Narodne novine br. 33/01, 60/01-vjerodostojno tumačenje, 129/05,109/07, 125/08 , 36/09, 150/2011, 144/2012, 19/2013, 137/2015, 123/2017, 98/2019, 144/2020)) i članka 31. Statuta Općine Povljana (Službeni glasnik Zadarske županije 13/21) Općinsko vijeće Općine Povljana održanoj na svojoj 1.sjednici održanoj dana 30.06.2021. godine donosi</w:t>
      </w:r>
    </w:p>
    <w:p w14:paraId="2BEE7D4A"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77495B98" w14:textId="77777777" w:rsidR="00822E04" w:rsidRDefault="00822E04" w:rsidP="00822E04">
      <w:pPr>
        <w:pStyle w:val="StandardWeb"/>
        <w:shd w:val="clear" w:color="auto" w:fill="FFFFFF"/>
        <w:spacing w:before="0" w:beforeAutospacing="0" w:after="150" w:afterAutospacing="0"/>
        <w:jc w:val="center"/>
        <w:rPr>
          <w:color w:val="000000"/>
        </w:rPr>
      </w:pPr>
      <w:r>
        <w:rPr>
          <w:rStyle w:val="Naglaeno"/>
          <w:rFonts w:ascii="Times" w:hAnsi="Times" w:cs="Times"/>
          <w:color w:val="000000"/>
        </w:rPr>
        <w:t>P O S L O V N I K</w:t>
      </w:r>
    </w:p>
    <w:p w14:paraId="544BBCA5" w14:textId="77777777" w:rsidR="00822E04" w:rsidRDefault="00822E04" w:rsidP="00822E04">
      <w:pPr>
        <w:pStyle w:val="StandardWeb"/>
        <w:shd w:val="clear" w:color="auto" w:fill="FFFFFF"/>
        <w:spacing w:before="0" w:beforeAutospacing="0" w:after="150" w:afterAutospacing="0"/>
        <w:jc w:val="center"/>
        <w:rPr>
          <w:color w:val="000000"/>
        </w:rPr>
      </w:pPr>
      <w:r>
        <w:rPr>
          <w:rStyle w:val="Naglaeno"/>
          <w:rFonts w:ascii="Times" w:hAnsi="Times" w:cs="Times"/>
          <w:color w:val="000000"/>
        </w:rPr>
        <w:t>Općinskog vijeća Općine Povljana</w:t>
      </w:r>
    </w:p>
    <w:p w14:paraId="7890EB77"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6AA63927"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I. UVODNE ODREDBE</w:t>
      </w:r>
    </w:p>
    <w:p w14:paraId="05EB7001"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w:t>
      </w:r>
    </w:p>
    <w:p w14:paraId="343479E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Ovim Poslovnikom se detaljnije uređuje način konstituiranja Općinskog vijeća, ostvarivanje prava, obveza i odgovornosti vijećnika,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Povljana.</w:t>
      </w:r>
    </w:p>
    <w:p w14:paraId="5C348A53" w14:textId="77777777" w:rsidR="00822E04" w:rsidRDefault="00822E04" w:rsidP="00822E04">
      <w:pPr>
        <w:pStyle w:val="StandardWeb"/>
        <w:shd w:val="clear" w:color="auto" w:fill="FFFFFF"/>
        <w:spacing w:before="0" w:beforeAutospacing="0" w:after="150" w:afterAutospacing="0"/>
        <w:jc w:val="center"/>
        <w:rPr>
          <w:color w:val="000000"/>
        </w:rPr>
      </w:pPr>
      <w:r>
        <w:rPr>
          <w:color w:val="000000"/>
        </w:rPr>
        <w:t> </w:t>
      </w:r>
    </w:p>
    <w:p w14:paraId="66AB66F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II. KONSTITUIRANJE OPĆINSKOG VIJEĆA</w:t>
      </w:r>
    </w:p>
    <w:p w14:paraId="589A299C"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w:t>
      </w:r>
    </w:p>
    <w:p w14:paraId="2D3B26A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Konstituirajuću sjednicu Općinskog vijeća saziva pročelnik Jedinstvenog upravnog odjela ili službenik koga on ovlasti. U slučaju da pročelnik nije imenovan, konstituirajuću sjednicu saziva čelnik tijela državne uprave nadležnog za lokalnu i područnu (regionalnu) samoupravu ili osoba koju on ovlasti.</w:t>
      </w:r>
    </w:p>
    <w:p w14:paraId="5145C9F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Općinsko vijeće je konstituirano izborom predsjednika Općinskog vijeća, ukoliko je na konstituirajućoj sjednici nazočna većina članova Općinskog vijeća.</w:t>
      </w:r>
    </w:p>
    <w:p w14:paraId="7D624D5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Konstituirajuća sjednica se saziva u roku od 30 dana od dana objave konačnih rezultata izbora.</w:t>
      </w:r>
    </w:p>
    <w:p w14:paraId="3F3DF46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Vijeću do izbora predsjednika, predsjedava prvi izabrani član s kandidacijske liste koja je dobila najviše glasova, a ako je više lista dobilo isti najveći broj glasova, sjednici predsjeda prvi izabrani kandidat s liste koja je imala manji redni broj na glasačkom listiću.</w:t>
      </w:r>
    </w:p>
    <w:p w14:paraId="46D6A9C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Predsjedatelj konstituirajuće sjednice (u daljnjem tekstu: predsjedatelj) ima, do izbora predsjednika Općinskog vijeća sva prava i dužnosti predsjednika Općinskog vijeća u pogledu predsjedanja i rukovođenja sjednicom, a do izbora Mandatnog povjerenstva i Povjerenstva za izbor i imenovanja, ovlašten je predlagati donošenje odluka, a to pravo pripada i najmanje 1/3 vijećnika, ako ovim Poslovnikom nije određeno da pojedine odluke predlaže određeno tijelo ili veći broj vijećnika.</w:t>
      </w:r>
    </w:p>
    <w:p w14:paraId="343C094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 početku konstituirajuće sjednice izvodi se himna Republike Hrvatske “Lijepa naša domovino”.</w:t>
      </w:r>
    </w:p>
    <w:p w14:paraId="7E3C4499"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w:t>
      </w:r>
    </w:p>
    <w:p w14:paraId="6920AC0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izvješća Mandatnog povjerenstva o provedenim izborima, vijećnici polažu prisegu.</w:t>
      </w:r>
    </w:p>
    <w:p w14:paraId="25753BF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Predsjedatelj izgovara prisegu sljedećeg sadržaja:</w:t>
      </w:r>
    </w:p>
    <w:p w14:paraId="1D8AA3B7" w14:textId="77777777" w:rsidR="00822E04" w:rsidRDefault="00822E04" w:rsidP="00822E04">
      <w:pPr>
        <w:pStyle w:val="StandardWeb"/>
        <w:shd w:val="clear" w:color="auto" w:fill="FFFFFF"/>
        <w:spacing w:before="0" w:beforeAutospacing="0" w:after="150" w:afterAutospacing="0"/>
        <w:rPr>
          <w:color w:val="000000"/>
        </w:rPr>
      </w:pPr>
      <w:r>
        <w:rPr>
          <w:rStyle w:val="Naglaeno"/>
          <w:rFonts w:ascii="Times" w:hAnsi="Times" w:cs="Times"/>
          <w:color w:val="000000"/>
        </w:rPr>
        <w:lastRenderedPageBreak/>
        <w:t>“Prisežem svojom čašću da ću dužnost vijećnika u Općinskom vijeću Općine Povljana obavljati savjesno i odgovorno, i da ću se u svom radu držati Ustava Republike Hrvatske, zakona i Statuta Općine Povljana, te da ću se zauzimati za svekoliki napredak Republike Hrvatske i Općine Povljana”.</w:t>
      </w:r>
    </w:p>
    <w:p w14:paraId="6AB7584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Predsjedatelj poslije pročitane prisege proziva pojedinačno vijećnike, a vijećnik nakon što je izgovoreno njegovo ime i prezime, ustaje i izgovara: “Prisežem”.</w:t>
      </w:r>
    </w:p>
    <w:p w14:paraId="16C3845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toga svaki vijećnik potpisuje tekst prisege.</w:t>
      </w:r>
    </w:p>
    <w:p w14:paraId="65B9264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 koji nije bio nazočan na konstituirajućoj sjednici, kao i zamjenik vijećnika, kad počinje obavljati dužnost vijećnika, polaže prisegu na prvoj sjednici na kojoj je nazočan.</w:t>
      </w:r>
    </w:p>
    <w:p w14:paraId="0AFDFA0A"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w:t>
      </w:r>
    </w:p>
    <w:p w14:paraId="4C6E045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davanja prisege vijećnika, Vijeće bira Povjerenstvo za izbor i imenovanja.</w:t>
      </w:r>
    </w:p>
    <w:p w14:paraId="33AA162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Povjerenstvo za izbor i imenovanja ima predsjednika i dva člana.</w:t>
      </w:r>
    </w:p>
    <w:p w14:paraId="1F2018F4"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w:t>
      </w:r>
    </w:p>
    <w:p w14:paraId="2D6A131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izbora Povjerenstva za izbor i imenovanja pristupa se izboru predsjednika i potpredsjednika Vijeća.</w:t>
      </w:r>
    </w:p>
    <w:p w14:paraId="596C54DE"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w:t>
      </w:r>
    </w:p>
    <w:p w14:paraId="2C00A2D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 slučaju mirovanja mandata i prestanka mandata vijećnika, vijećnika zamjenjuje zamjenik vijećnika.</w:t>
      </w:r>
    </w:p>
    <w:p w14:paraId="2F74C670"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Vijećnika izabranog na stranačkoj listi, zamjenjuje kandidat s dotične liste koji nije izabran, a kojeg odredi politička stranka.</w:t>
      </w:r>
    </w:p>
    <w:p w14:paraId="2DED7B7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Vijećnika izabranog  na koalicijskoj listi dviju ili više političkih stranaka zamjenjuje kandidat stranke kojoj je u trenutku izbora pripadao mandat vijećnika, kojem je prestao mandat.</w:t>
      </w:r>
    </w:p>
    <w:p w14:paraId="0AA6A10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Vijećnika  izabranog na nezavisnoj listi zamjenjuje prvi sljedeći neizabrani kandidat s liste.</w:t>
      </w:r>
    </w:p>
    <w:p w14:paraId="357D769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Ostavka se podnosi u pisanom obliku Mandatnom povjerenstvu na način propisan odredbama Statuta Općine Povljana.</w:t>
      </w:r>
    </w:p>
    <w:p w14:paraId="293B7D43"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w:t>
      </w:r>
    </w:p>
    <w:p w14:paraId="6A41373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dane prisege vijećnika, izbora predsjednika Vijeća, članova Mandatne komisije i Komisije za izbor i imenovanja, predsjednik Vijeća ili najmanje 1/3 vijećnika mogu predložiti dopunu dnevnog reda konstituirajuće sjednice.</w:t>
      </w:r>
    </w:p>
    <w:p w14:paraId="62F07546"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3DCFEA07"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III. PRAVA I DUŽNOSTI VIJEĆNIKA</w:t>
      </w:r>
    </w:p>
    <w:p w14:paraId="6C51E21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8.</w:t>
      </w:r>
    </w:p>
    <w:p w14:paraId="1C5B542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Prava i dužnosti vijećnika propisana su Statutom Općine Povljana.</w:t>
      </w:r>
    </w:p>
    <w:p w14:paraId="76B79D2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9.</w:t>
      </w:r>
    </w:p>
    <w:p w14:paraId="7D14C43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Pročelnik Jedinstvenog Upravnog odjela dužan je vijećniku pružiti obavijesti i uvide u materijal o temama koje su na dnevnom redu sjednice Općinskog vijeća ili se pripremaju za sjednice Općinskog vijeća ili radnog tijela čiji je član, a i druge obavijesti koje su mu kao vijećniku potrebne.</w:t>
      </w:r>
    </w:p>
    <w:p w14:paraId="20B89DA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 može zatražiti obavijesti i objašnjenja od predsjednika Općinskog vijeća i predsjednika radnih tijela o radu tijela kojima oni predsjedavaju.</w:t>
      </w:r>
    </w:p>
    <w:p w14:paraId="65847BCF"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lastRenderedPageBreak/>
        <w:t>Članak 10.</w:t>
      </w:r>
    </w:p>
    <w:p w14:paraId="268EAF3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Upravno tijelo koje obavlja stručne poslove za Općinsko vijeće dužno je pružiti pomoć vijećniku u obavljanju njegove funkcije, a napose u izradi prijedloga koje on podnosi, u obavljanju poslova i zadataka koje mu je povjerilo radno tijelo Općinskog vijeća odnosno da mu osigura dopunsku dokumentaciju za pojedine teme ili predmete koji su na dnevnom redu sjednice Općinsko vijeća ili radnih tijela, a može tražiti i stručne obavijesti i objašnjenja radi potpunijeg upoznavanja i praćenja problema na koje nailazi u obavljanju funkcije vijećnika.</w:t>
      </w:r>
    </w:p>
    <w:p w14:paraId="4AE54E03"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11.</w:t>
      </w:r>
    </w:p>
    <w:p w14:paraId="59EEB24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Vijećnici Općinskog vijeća mogu osnovati Klub vijećnika prema stranačkoj pripadnosti i Klub nezavisnih vijećnika.</w:t>
      </w:r>
    </w:p>
    <w:p w14:paraId="353A9B9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Klub vijećnika mora imati najmanje 3 člana.</w:t>
      </w:r>
    </w:p>
    <w:p w14:paraId="2470FB5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Klubovi vijećnika obavezni su o svom osnivanju obavijestiti predsjednika Općinskog vijeća, priložiti svoja pravila rada, te podatke o članovima.</w:t>
      </w:r>
    </w:p>
    <w:p w14:paraId="1D6693D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brine da se klubovima vijećnika osiguraju prostorni i drugi tehnički uvjeti za rad (prostorije za sjednice, prijepis, umnožavanje i dostavu materijala i dr.).</w:t>
      </w:r>
    </w:p>
    <w:p w14:paraId="03418BA7"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0497272A"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IV. PRAVA I DUŽNOSTI PREDSJEDNIKA I POTPREDSJEDNIKA OPĆINSKOG VIJEĆA</w:t>
      </w:r>
    </w:p>
    <w:p w14:paraId="35C6312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12.</w:t>
      </w:r>
    </w:p>
    <w:p w14:paraId="0F588D2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Vijeće ima predsjednika i potpredsjednika.</w:t>
      </w:r>
    </w:p>
    <w:p w14:paraId="532C2CF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Predsjednika odnosno potpredsjednika bira Općinsko vijeće iz redova vijećnika, javnim glasovanjem, na prijedlog Povjerenstva za izbor i imenovanja ili na prijedlog najmanje 1/3 vijećnika Općinskog vijeća, većinom glasova svih vijećnika.</w:t>
      </w:r>
    </w:p>
    <w:p w14:paraId="60C50B9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Prijedlog vijećnika mora biti podnesen u pisanom obliku i potvrđen potpisom vijećnika. Vijećnik može svojim potpisom podržati prijedlog samo za jednog kandidata.</w:t>
      </w:r>
    </w:p>
    <w:p w14:paraId="025A8B3B"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13.</w:t>
      </w:r>
    </w:p>
    <w:p w14:paraId="669C151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Izbor predsjednika i potpredsjednika se obavlja glasovanjem zasebno za svakog kandidata.</w:t>
      </w:r>
    </w:p>
    <w:p w14:paraId="0CE14E0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prigodom glasovanja za izbor predsjednika i potpredsjednika niti jedan kandidat ne dobije potrebnu većinu, glasovanje o istim kandidatima se ponavlja.</w:t>
      </w:r>
    </w:p>
    <w:p w14:paraId="3A7C128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je za izbor predsjednika i potpredsjednika bilo predloženo više od dva kandidata, u ponovljenom glasovanju sudjeluju dva kandidata koji su dobili najviše glasova.</w:t>
      </w:r>
    </w:p>
    <w:p w14:paraId="44DF9BA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su kandidati dobili isti broj glasova, glasovanje o istim kandidatima se ponavlja.</w:t>
      </w:r>
    </w:p>
    <w:p w14:paraId="51637B5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niti u ponovljenom glasovanju niti jedan kandidat ne dobije potrebnu većinu, ponavlja se izborni postupak u cijelosti.</w:t>
      </w:r>
    </w:p>
    <w:p w14:paraId="707F5D05"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14.</w:t>
      </w:r>
    </w:p>
    <w:p w14:paraId="61206D4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Prava i dužnosti predsjednika Općinskog vijeća propisana su Statutom Općine Povljana i ovim Poslovnikom.</w:t>
      </w:r>
    </w:p>
    <w:p w14:paraId="340DC66A"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15.</w:t>
      </w:r>
    </w:p>
    <w:p w14:paraId="0F81A72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prema potrebi, saziva međustranački kolegij koji se sastoji od predsjednika klubova vijećnika.</w:t>
      </w:r>
    </w:p>
    <w:p w14:paraId="7BF54F90"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16.</w:t>
      </w:r>
    </w:p>
    <w:p w14:paraId="0CFA387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lastRenderedPageBreak/>
        <w:t>Predsjedniku Općinskog vijeća u pripremanju i organiziranju sjednice Općinskog vijeća pomaže pročelnik Jedinstvenog Upravnog odjela.</w:t>
      </w:r>
    </w:p>
    <w:p w14:paraId="76549EC4"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275BC33C"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V. RADNA TIJELA</w:t>
      </w:r>
    </w:p>
    <w:p w14:paraId="065D9C5B"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17.</w:t>
      </w:r>
    </w:p>
    <w:p w14:paraId="5044147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Radna tijela Općinskog vijeća osnovana Statutom Općine su:</w:t>
      </w:r>
    </w:p>
    <w:p w14:paraId="5ED1148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1. Mandatno Povjerenstvo,</w:t>
      </w:r>
    </w:p>
    <w:p w14:paraId="160D8B50"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2. Povjerenstvo za izbor i imenovanja,</w:t>
      </w:r>
    </w:p>
    <w:p w14:paraId="20A630B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3. Povjerenstvo za Statut i Poslovnik .</w:t>
      </w:r>
    </w:p>
    <w:p w14:paraId="22A890B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Pored radnih tijela navedenih u stavku l. ovog članka, Općinsko vijeće posebnom odlukom osniva i druga radna tijela u svrhu priprema odluka iz djelokruga Općinskog vijeća.</w:t>
      </w:r>
    </w:p>
    <w:p w14:paraId="37C5607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i članovi radnog tijela biraju se u pravilu između vijećnika.</w:t>
      </w:r>
    </w:p>
    <w:p w14:paraId="2A12FC8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prijedlogu kandidata za predsjednika i članove radnih tijela glasuje se u cjelini.</w:t>
      </w:r>
    </w:p>
    <w:p w14:paraId="356F1A44"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18.</w:t>
      </w:r>
    </w:p>
    <w:p w14:paraId="024F7E4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Mandatno povjerenstvo čine predsjednik i dva člana.</w:t>
      </w:r>
    </w:p>
    <w:p w14:paraId="3EABCF3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Mandatno povjerenstvo  bira se na prvoj sjednici Općinskog vijeća  iz redova vijećnika.</w:t>
      </w:r>
    </w:p>
    <w:p w14:paraId="6038787F"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19.</w:t>
      </w:r>
    </w:p>
    <w:p w14:paraId="71738DF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Povjerenstvo za izbor i imenovanja, čine predsjednik i dva člana.</w:t>
      </w:r>
    </w:p>
    <w:p w14:paraId="791ABAF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Povjerenstvo za izbor i imenovanja bira se na prvoj sjednici Općinskog vijeća u pravilu iz redova vijećnika Općinskog vijeća.</w:t>
      </w:r>
    </w:p>
    <w:p w14:paraId="1183550C"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20.</w:t>
      </w:r>
    </w:p>
    <w:p w14:paraId="76627390"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Povjerenstvo za Statut i  Poslovnik , čine predsjednik i dva člana.</w:t>
      </w:r>
    </w:p>
    <w:p w14:paraId="39F8631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i članovi povjerenstva biraju se u pravilu iz redova vijećnika.</w:t>
      </w:r>
    </w:p>
    <w:p w14:paraId="08FDFB91"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21.</w:t>
      </w:r>
    </w:p>
    <w:p w14:paraId="12A8A27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Način rada radnih tijela Općinskog vijeća, reguliran je odlukom o osnivanju radnih tijela.</w:t>
      </w:r>
    </w:p>
    <w:p w14:paraId="6A6DC9A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sazivanju sjednica radnih tijela Općinskog vijeća, vijećnici se u pravilu obavještavaju pismenim pozivom.</w:t>
      </w:r>
    </w:p>
    <w:p w14:paraId="10DE19B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 radnim tijelima razmatraju se akti koje donosi Općinsko vijeće, a odnosi se na djelokrug rada radnog tijela.</w:t>
      </w:r>
    </w:p>
    <w:p w14:paraId="338E03C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Radno tijelo obavezno je o svojim zaključcima obavijestiti predlagatelja akta, Općinskog načelnika i Općinsko vijeće.</w:t>
      </w:r>
    </w:p>
    <w:p w14:paraId="6A3307BC"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42BCA47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VI. ODNOS OPĆINSKOG VIJEĆA I OPĆINSKOG NAČELNIKA</w:t>
      </w:r>
    </w:p>
    <w:p w14:paraId="59FE5C05"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22.</w:t>
      </w:r>
    </w:p>
    <w:p w14:paraId="0E1D102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Općinski načelnik i zamjenik prisustvuju sjednicama Općinskog vijeća.</w:t>
      </w:r>
    </w:p>
    <w:p w14:paraId="0C013D9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Općinski načelnik određuje izvjestitelja za točke dnevnog reda koje su po njegovom prijedlogu uvrštene u dnevni red sjednice Općinskog vijeća.</w:t>
      </w:r>
    </w:p>
    <w:p w14:paraId="26A4EE7A"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lastRenderedPageBreak/>
        <w:t>Članak 23.</w:t>
      </w:r>
    </w:p>
    <w:p w14:paraId="205D744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Izvjestitelj, nazočan na sjednicama Općinskog vijeća i radnih tijela Općinskog vijeća, sudjeluje u njihovom radu, iznosi stajališta Općinskog načelnika, daje obavijesti i stručna objašnjenja, te obavještava Općinskog načelnika o stajalištima i mišljenjima Općinskog vijeća odnosno radnih tijela.</w:t>
      </w:r>
    </w:p>
    <w:p w14:paraId="3C424C8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na raspravi nije nazočan ovlašteni izvjestitelj, Općinsko vijeće ili radno tijelo može, smatra li da je prisutnost  izvjestitelja nužna, raspravu o toj temi prekinuti ili odgoditi.</w:t>
      </w:r>
    </w:p>
    <w:p w14:paraId="567E2870"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24.</w:t>
      </w:r>
    </w:p>
    <w:p w14:paraId="40E22B4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sazvanim sjednicama predsjednik Općinskog vijeća i predsjednici radnih tijela Općinskog vijeća izvješćuju Općinskog načelnika i izvjestitelje najkasnije 5 dana prije dana održavanja sjednice.  </w:t>
      </w:r>
    </w:p>
    <w:p w14:paraId="3FA30D6C"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25.</w:t>
      </w:r>
    </w:p>
    <w:p w14:paraId="6D46BEC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Način i postupak pokretanja  razrješenja Općinskog načelnika propisan je Statutom Općine Povljana.</w:t>
      </w:r>
    </w:p>
    <w:p w14:paraId="4E11AA44"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16BDC1C1"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VII. AKTI VIJEĆA</w:t>
      </w:r>
    </w:p>
    <w:p w14:paraId="08BED4CB"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26.</w:t>
      </w:r>
    </w:p>
    <w:p w14:paraId="1BF634C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Odluke i druge akte (u daljnjem tekstu: akti)  koje Općinsko vijeće donosi na temelju prava i ovlaštenja utvrđenih zakonom i Statutom potpisuje predsjednik Vijeća.</w:t>
      </w:r>
    </w:p>
    <w:p w14:paraId="4F52B51E"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27.</w:t>
      </w:r>
    </w:p>
    <w:p w14:paraId="32FB140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 izvornike odluka i drugih  akata Općinskog vijeća stavlja se pečat Općinskog vijeća.</w:t>
      </w:r>
    </w:p>
    <w:p w14:paraId="653CC32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Pod izvornikom odluka odnosno drugih akata Općinskog  vijeća podrazumijeva se onaj tekst odluke odnosno drugog akta,  koji je usvojen na sjednici Općinskog vijeća.</w:t>
      </w:r>
    </w:p>
    <w:p w14:paraId="6717DB9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Izvornici akata Općinskog vijeća čuvaju se u  pismohrani Općine.</w:t>
      </w:r>
    </w:p>
    <w:p w14:paraId="194F94E2"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28.</w:t>
      </w:r>
    </w:p>
    <w:p w14:paraId="1D0F6CF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Statut, odluke i drugi opći akti Općinskog vijeća, odluka o izboru, imenovanju i razrješenju osoba koje bira ili imenuje Općinsko vijeće objavljuju se u Službenom glasniku Zadarske županije i na službenim web stranicama Općine.</w:t>
      </w:r>
    </w:p>
    <w:p w14:paraId="73D3B81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objavljivanju akata iz stavka 1. ovog članka, brine se Jedinstveni Upravni odjel.</w:t>
      </w:r>
    </w:p>
    <w:p w14:paraId="1C4A0FF7"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29.</w:t>
      </w:r>
    </w:p>
    <w:p w14:paraId="605346D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Ovlašteni predlagatelji akata koje donosi Općinsko vijeće jesu: vijećnici, klub vijećnika, Općinski načelnik i radna tijela Općinskog vijeća, osim ako je zakonom propisano da pojedini prijedlog mogu podnijeti samo određena tijela.</w:t>
      </w:r>
    </w:p>
    <w:p w14:paraId="75D11385"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30.</w:t>
      </w:r>
    </w:p>
    <w:p w14:paraId="70E6D3B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predsjednik Općinskog vijeća utvrdi da podneseni prijedlozi akata nisu sastavljeni u skladu s odredbama ovog Poslovnika, zatražit će od predlagatelja da u određenom roku postupi i uskladi prijedlog akta s odredbama ovog Poslovnika.</w:t>
      </w:r>
    </w:p>
    <w:p w14:paraId="6255242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xml:space="preserve">Za vrijeme dok predlagatelj, odnosno podnositelj akta ne otkloni nedostatak akta, smatrat će se da ne teku rokovi za razmatranje akata utvrđeni ovim Poslovnikom, a ako nedostaci ne budu </w:t>
      </w:r>
      <w:r>
        <w:rPr>
          <w:rFonts w:ascii="Times" w:hAnsi="Times" w:cs="Times"/>
          <w:color w:val="000000"/>
        </w:rPr>
        <w:lastRenderedPageBreak/>
        <w:t>otklonjeni u roku od 15 dana od poziva da se prijedlog akta uskladi, smatrat će se da akt i nije upućen Općinskom vijeću.</w:t>
      </w:r>
    </w:p>
    <w:p w14:paraId="775955DE"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31.</w:t>
      </w:r>
    </w:p>
    <w:p w14:paraId="3940141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Postupak donošenja akta pokreće se prijedlogom akta.</w:t>
      </w:r>
    </w:p>
    <w:p w14:paraId="6A4FACA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Prijedlog akta sadrži pravnu osnovu za donošenje, tekst prijedloga akta s obrazloženjem, tekst odredaba važećeg akta koja se mijenja odnosno dopunjuje. Uz prijedlog akta može se podnijeti i odgovarajuća dokumentacija.</w:t>
      </w:r>
    </w:p>
    <w:p w14:paraId="0D9FEEB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Predlagatelj akta odnosno njegov predstavnik može na početku rasprave podnijeti uvodno usmeno izlaganje i kratko dopunsko obrazloženje prijedloga, a ako se predlaže da opći akt stupi na snagu danom objave, dužan je posebno obrazložiti  opravdanost ranijeg stupanja na snagu.</w:t>
      </w:r>
    </w:p>
    <w:p w14:paraId="4B94DC9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Predlagatelj odluke ima pravo uzimati riječ u tijeku rasprave, davati objašnjenja, iznositi svoja mišljenja i izjašnjavati se o podnesenim amandmanima i o izraženim mišljenjima i primjedbama.</w:t>
      </w:r>
    </w:p>
    <w:p w14:paraId="28DF29A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Općinski načelnik može tražiti riječ u tijeku rasprave o aktu i kada on nije predlagatelj. Ista prava ima i izvjestitelj radnog tijela i Povjerenstvo za Statut, Poslovnik i normativnu djelatnost.</w:t>
      </w:r>
    </w:p>
    <w:p w14:paraId="144CD5BD"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32.</w:t>
      </w:r>
    </w:p>
    <w:p w14:paraId="62B07BB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dva ili više predlagatelja upute posebne prijedloge odluka kojima se uređuje isto područje, predsjednik Općinskog vijeća pozvat će predlagatelje da objedine prijedloge odluka u jedan prijedlog.</w:t>
      </w:r>
    </w:p>
    <w:p w14:paraId="2787F7D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se ne postigne dogovor, predsjednik Općinskog vijeća će unijeti prijedloge odluka u prijedlog dnevnog reda sjednice Općinskog vijeća redoslijedom kojim su dostavljeni.</w:t>
      </w:r>
    </w:p>
    <w:p w14:paraId="263B1E4A"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33.</w:t>
      </w:r>
    </w:p>
    <w:p w14:paraId="4505BF0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Uvodno izlaganje i dopunsko obrazloženje prijedloga akta može trajati najduže 5 minuta, a za prijedlog proračuna i prijedlog prostornog plana 15 minuta.</w:t>
      </w:r>
    </w:p>
    <w:p w14:paraId="087EF1C0"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Općinsko vijeće može posebnom odlukom odobriti i duže trajanje uvodnog izlaganja i obrazloženja od propisanog  stavkom 1. ovog članka.</w:t>
      </w:r>
    </w:p>
    <w:p w14:paraId="090D03AF"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34.</w:t>
      </w:r>
    </w:p>
    <w:p w14:paraId="5352F52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Prijedlog za izmjenu ili dopunu prijedloga akta podnosi se u pravilu pisano u obliku amandmana uz obrazloženje najkasnije dan prije održavanja sjednice.</w:t>
      </w:r>
    </w:p>
    <w:p w14:paraId="3093322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se prijedlog općeg akta mijenja ili dopunjuje opći akt, amandmani se mogu podnositi samo na članke obuhvaćene predloženim izmjenama i dopunama.</w:t>
      </w:r>
    </w:p>
    <w:p w14:paraId="19F703D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Amandman se upućuje predsjedniku Općinskog vijeća, a predsjednik Općinskog vijeća ga prije odlučivanja dostavlja vijećnicima, predlagatelju akta i Općinskom načelniku, ukoliko on nije predlagatelj.</w:t>
      </w:r>
    </w:p>
    <w:p w14:paraId="345B1F8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Pravo na podnošenje amandmana imaju ovlašteni predlagatelji akata iz članka 29. ovog Poslovnika.</w:t>
      </w:r>
    </w:p>
    <w:p w14:paraId="26D46DE2"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35.</w:t>
      </w:r>
    </w:p>
    <w:p w14:paraId="3E883EA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Iznimno, ako se većina prisutnih vijećnika s tim složi, vijećnik može podnijeti amandman i usmeno, na sjednici, u tijeku rasprave.</w:t>
      </w:r>
    </w:p>
    <w:p w14:paraId="0BD89EC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Predlagatelj akta može podnositi amandmane sve do zaključenja rasprave.</w:t>
      </w:r>
    </w:p>
    <w:p w14:paraId="105019C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Općinski načelnik može do zaključenja rasprave podnositi amandmane i na prijedlog akta i kada nije predlagatelj.</w:t>
      </w:r>
    </w:p>
    <w:p w14:paraId="6BF9A6D4"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lastRenderedPageBreak/>
        <w:t>Članak 36.</w:t>
      </w:r>
    </w:p>
    <w:p w14:paraId="6382146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su podneseni amandmani takve naravi da bitno mijenjaju ili odstupaju od podnesenog prijedloga akta, Općinsko vijeće može odlučiti da se rasprava odgodi kako bi se vijećnicima ostavilo dovoljno vremena za pripremu prije odlučivanja.</w:t>
      </w:r>
    </w:p>
    <w:p w14:paraId="10561B0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 razloga navedenih u stavku l. ovog članka, glasovanje o amandmanima će se odgoditi ako to zatraži Općinski načelnik, neovisno da li je on predlagatelj.</w:t>
      </w:r>
    </w:p>
    <w:p w14:paraId="525779F7"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37.</w:t>
      </w:r>
    </w:p>
    <w:p w14:paraId="00EEC8D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amandmanima se izjašnjava predlagatelj i Općinski načelnik, neovisno da li je on predlagatelj akta ili ne.</w:t>
      </w:r>
    </w:p>
    <w:p w14:paraId="639B4D8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Izjašnjavanje prema stavku l. ovog članka je u pravilu usmeno i iznosi se tijekom rasprave, neposredno prije glasovanja o pojedinim ili svim amandmanima.</w:t>
      </w:r>
    </w:p>
    <w:p w14:paraId="57F9E5B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38.</w:t>
      </w:r>
    </w:p>
    <w:p w14:paraId="28EEB98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Amandman koji je podnesen u roku postaje sastavnim dijelom konačnog prijedloga akta i o njemu se odvojeno ne glasuje:</w:t>
      </w:r>
    </w:p>
    <w:p w14:paraId="6951642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ako ga je podnio predlagatelj akta,</w:t>
      </w:r>
    </w:p>
    <w:p w14:paraId="727B6D9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xml:space="preserve">- ako ga je podnijelo Povjerenstvo za Statut, Poslovnik i </w:t>
      </w:r>
      <w:proofErr w:type="spellStart"/>
      <w:r>
        <w:rPr>
          <w:rFonts w:ascii="Times" w:hAnsi="Times" w:cs="Times"/>
          <w:color w:val="000000"/>
        </w:rPr>
        <w:t>norrmativnu</w:t>
      </w:r>
      <w:proofErr w:type="spellEnd"/>
      <w:r>
        <w:rPr>
          <w:rFonts w:ascii="Times" w:hAnsi="Times" w:cs="Times"/>
          <w:color w:val="000000"/>
        </w:rPr>
        <w:t xml:space="preserve"> djelatnost i s njima se suglasio predlagatelj akta,</w:t>
      </w:r>
    </w:p>
    <w:p w14:paraId="0428937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ako ga je podnio vijećnik ili radno tijelo i s njima se suglasio predlagatelj akta.</w:t>
      </w:r>
    </w:p>
    <w:p w14:paraId="23AD68D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39.</w:t>
      </w:r>
    </w:p>
    <w:p w14:paraId="4E9BAD3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konačni prijedlog akta nije podnio Općinski načelnik, o amandmanu na prijedlog s kojim se nije suglasio Općinski načelnik, se glasuje  odvojeno.</w:t>
      </w:r>
    </w:p>
    <w:p w14:paraId="4550D7C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Amandman prihvaćen na sjednici Općinskog vijeća postaje sastavni dio konačnog prijedloga akta o kojoj se odlučuje.</w:t>
      </w:r>
    </w:p>
    <w:p w14:paraId="4973652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40.</w:t>
      </w:r>
    </w:p>
    <w:p w14:paraId="6AFC844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amandmanima se glasuje prema redoslijedu članaka konačnog prijedloga akta na koje se odnose.</w:t>
      </w:r>
    </w:p>
    <w:p w14:paraId="746B5BF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je na jedan članak konačnog prijedloga akta podneseno više amandmana, najprije se glasuje o amandmanu koji najviše odstupa od predloženog rješenja i prema tom kriteriju dalje o ostalim amandmanima.</w:t>
      </w:r>
    </w:p>
    <w:p w14:paraId="55B46B0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provedene rasprave i odlučivanja o amandmanima, odlučuje se o donošenju akta.</w:t>
      </w:r>
    </w:p>
    <w:p w14:paraId="057B947D"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70FC2CD0"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VIII. DONOŠENJE  AKTA PO HITNOM POSTUPKU</w:t>
      </w:r>
    </w:p>
    <w:p w14:paraId="15502A9D"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41.</w:t>
      </w:r>
    </w:p>
    <w:p w14:paraId="3F7F970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Iznimno, akt se može donijeti po hitnom postupku samo ako to zahtijevaju osobito opravdani razlozi ili ako bi ne donošenje takvog akta u određenom roku moglo uzrokovati znatniju štetu za Općinu.</w:t>
      </w:r>
    </w:p>
    <w:p w14:paraId="1CD2117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Za donošenje akata po hitnom postupku, ne primjenjuju se propisani rokovi utvrđeni u članku 56. ovog Poslovnika.</w:t>
      </w:r>
    </w:p>
    <w:p w14:paraId="41F5740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Uz prijedlog akta da se akt donese po hitnom postupku podnosi se prijedlog  akta, a ako prijedlog podnosi vijećnik, tada mora imati pisanu podršku od 1/3 vijećnika.</w:t>
      </w:r>
    </w:p>
    <w:p w14:paraId="0070E9F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lastRenderedPageBreak/>
        <w:t>Prijedlog za donošenje akta po hitnom postupku podnosi se predsjedniku Općinskog vijeća najkasnije dan prije održavanja sjednice Općinskog vijeća.</w:t>
      </w:r>
    </w:p>
    <w:p w14:paraId="06CB7B4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bez odlaganja upućuje prijedlog da se akt donese po hitnom postupku vijećnicima, te Općinski načelniku, ako on  nije predlagatelj.</w:t>
      </w:r>
    </w:p>
    <w:p w14:paraId="4744F32A"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42.</w:t>
      </w:r>
    </w:p>
    <w:p w14:paraId="3B31633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Kada se podnosi prijedlog akta po hitnom postupku prethodno se glasuje bez rasprave o opravdanosti razloga za hitan postupak i uvrštavanja u dnevni red sjednice, a potom se raspravlja i odlučuje o aktu.</w:t>
      </w:r>
    </w:p>
    <w:p w14:paraId="70B82C1D"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43.</w:t>
      </w:r>
    </w:p>
    <w:p w14:paraId="64814D6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 predloženi akt koji se donosi po hitnom postupku mogu se podnositi amandmani do zaključenja rasprave.</w:t>
      </w:r>
    </w:p>
    <w:p w14:paraId="4F82F51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postupku s amandmanima iz stavka 1. ovog članka primjenjuju se odredbe ovog Poslovnika koje se odnose na prijedloge akata koji se donose u redovnom postupku.</w:t>
      </w:r>
    </w:p>
    <w:p w14:paraId="6E00F4DA"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35BE4150"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X. DONOŠENJE PRORAČUNA I GODIŠNJEG OBRAČUNA PRORAČUNA OPĆINE</w:t>
      </w:r>
    </w:p>
    <w:p w14:paraId="5EDC661D"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44.</w:t>
      </w:r>
    </w:p>
    <w:p w14:paraId="48464E6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Prijedlog proračuna, projekciju proračuna za sljedeće dvije proračunske godine i godišnjeg izvještaja o izvršenju  proračuna Općine podnosi Općinski načelnik na način i u rokovima propisanim zakonom.</w:t>
      </w:r>
    </w:p>
    <w:p w14:paraId="4C39FC5D"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45.</w:t>
      </w:r>
    </w:p>
    <w:p w14:paraId="679351C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Proračun i godišnji izvještaj o izvršenju  proračuna donose se većinom glasova svih vijećnika.</w:t>
      </w:r>
    </w:p>
    <w:p w14:paraId="19B61365"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7912CF12"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XI. VIJEĆNIČKA PITANJA</w:t>
      </w:r>
    </w:p>
    <w:p w14:paraId="619EED62"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46.</w:t>
      </w:r>
    </w:p>
    <w:p w14:paraId="2905AE9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Vijećnici mogu postavljati vijećnička pitanja Općinskom načelniku, zamjeniku Općinskog načelnika i pročelniku Jedinstvenog Upravnog odjela u svezi poslova iz njihovog djelokruga rada.</w:t>
      </w:r>
    </w:p>
    <w:p w14:paraId="5A0745C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Pitanja se postavljaju na sjednici Općinskog vijeća pod točkom  dnevnog reda „ Pitanja i odgovori“ koja je druga točka dnevnog reda, usmeno ili u  pisanom obliku posredstvom predsjednika Općinskog vijeća, a vijećnik je dužan navesti kome ga upućuje.</w:t>
      </w:r>
    </w:p>
    <w:p w14:paraId="640C86E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Član Općinskog vijeća kao vijećnik ima pravo postaviti najviše dva vijećnička pitanja, a svako postavljanje pitanja može trajati najviše dvije minute.</w:t>
      </w:r>
    </w:p>
    <w:p w14:paraId="4F9F70A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Odgovori na vijećnička pitanja daju se na samoj sjednici, a ukoliko to nije moguće, odgovor se dostavlja u pismenom obliku. Odgovor može trajati najviše pet minuta.</w:t>
      </w:r>
    </w:p>
    <w:p w14:paraId="32B1ADB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Općinski načelnik, zamjeni Općinskog načelnika odnosno pročelnik dostavljaju pisani odgovor vijećniku posredovanjem predsjednika Općinskog vijeća.</w:t>
      </w:r>
    </w:p>
    <w:p w14:paraId="6562AA7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primljenog odgovora vijećnik može na sjednici Općinskog vijeća iznijeti mišljenje o odgovoru i zatražiti dopunsko pojašnjenje koje ne može trajati dulje od dvije minute, nakon kojeg dopunskog pojašnjenja vijećnik više nema pravo komentirati odgovor.</w:t>
      </w:r>
    </w:p>
    <w:p w14:paraId="15324E4E"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47.</w:t>
      </w:r>
    </w:p>
    <w:p w14:paraId="45F2CD3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lastRenderedPageBreak/>
        <w:t>Pitanja koja vijećnici postavljaju Općinskom načelniku, zamjeniku odnosno pročelniku Jedinstvenog Upravnog odjela kao i odgovor na ta pitanja moraju biti jasni, precizni i kratki, a mogu ukazivati na prijedlog mogućih mjera, koje se odnose na postavljeno pitanje.</w:t>
      </w:r>
    </w:p>
    <w:p w14:paraId="0EB7B0BE"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smatra da postavljeno pitanje nije u skladu s odredbama ovog Poslovnika, predsjednik Općinskog vijeća će uputiti vijećnika na to i pozvati ga da svoje pitanje uskladi s tim odredbama.</w:t>
      </w:r>
    </w:p>
    <w:p w14:paraId="380422DE"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vijećnik ne uskladi svoje pitanje s odredbama ovog Poslovnika, predsjednik Općinskog vijeća neće to pitanje uputiti tijelu ili osobi kojemu je namijenjeno i o tome će obavijestiti vijećnika.</w:t>
      </w:r>
    </w:p>
    <w:p w14:paraId="11BA812F"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48.</w:t>
      </w:r>
    </w:p>
    <w:p w14:paraId="3AFA961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bi se odgovor odnosio na pitanje koje predstavlja profesionalnu tajnu, Općinski načelnik, zamjenik Općinskog načelnika odnosno pročelnik može predložiti da se odgovori neposredno vijećniku ili na sjednici Općinskog vijeća bez prisutnosti javnosti, ili na zatvorenoj sjednici radnog tijela čiji djelokrug rada je to pitanje.</w:t>
      </w:r>
    </w:p>
    <w:p w14:paraId="3A5C6B56"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068E9591"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XII. PODNOŠENJE IZVJEŠĆA OPĆINSKOG NAČELNIKA</w:t>
      </w:r>
    </w:p>
    <w:p w14:paraId="270C8E8E"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49.</w:t>
      </w:r>
    </w:p>
    <w:p w14:paraId="27C59DE0"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Općinski načelnik podnosi izvješće o svom radu u skladu s odredbama Statuta Općine Povljana.</w:t>
      </w:r>
    </w:p>
    <w:p w14:paraId="63466E5E"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50.</w:t>
      </w:r>
    </w:p>
    <w:p w14:paraId="2004FDBE"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Prijedlog za traženje izvješća od Općinskog načelnika o pojedinim pitanjima iz njegovog djelokruga može podnijeti najmanje 1/3 vijećnika.</w:t>
      </w:r>
    </w:p>
    <w:p w14:paraId="7A87239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Prijedlog se podnosi u pisanom obliku i mora biti potpisan od svih vijećnika koji predlažu donošenje zaključka o traženju izvješća Općinskog načelnika. U prijedlogu mora biti jasno postavljeno, formulirano i obrazloženo pitanje o kojem se traži izvješće.   </w:t>
      </w:r>
    </w:p>
    <w:p w14:paraId="2D6D08DC"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51.</w:t>
      </w:r>
    </w:p>
    <w:p w14:paraId="4AF9B1F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stavlja prijedlog za traženje izvješća na dnevni red prve iduće sjednice Općinskog vijeća koja se održava nakon primitka prijedloga, ali ne prije nego što protekne 30 dana od dana  primitka.</w:t>
      </w:r>
    </w:p>
    <w:p w14:paraId="682D4CF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52.</w:t>
      </w:r>
    </w:p>
    <w:p w14:paraId="2CEE595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Predstavnik vijećnika koji su podnijeli prijedlog za traženje izvješća ima pravo na sjednici Općinskog vijeća izložiti i obrazložiti prijedlog.</w:t>
      </w:r>
    </w:p>
    <w:p w14:paraId="4EE69F5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Općinski načelnik ima pravo na sjednici usmeno se očitovati na podneseni prijedlog.</w:t>
      </w:r>
    </w:p>
    <w:p w14:paraId="007AED87"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53.</w:t>
      </w:r>
    </w:p>
    <w:p w14:paraId="06F6F44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Raspravu o izvješću Općinskog načelnika Općinsko vijeće može završiti utvrđivanjem stajališta o pitanju koje je zahtjevom za podnošenjem izvješća pokrenuto ili  donošenjem zaključka kojim se od Općinskog načelnika traži  izvršavanje općih akata Općinskog vijeća.</w:t>
      </w:r>
    </w:p>
    <w:p w14:paraId="4B058C3A"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54.</w:t>
      </w:r>
    </w:p>
    <w:p w14:paraId="2EE162E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Vijećnici koji su podnijeli prijedlog za traženje izvješća Općinskog načelnika mogu prijedlog povući najkasnije prije odlučivanja o prijedlogu.</w:t>
      </w:r>
    </w:p>
    <w:p w14:paraId="179C013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xml:space="preserve">Ako prijedlog za traženje izvješća Općinski načelnika nije usvojen, prijedlog za traženje izvješća o bitno podudarnom pitanju  ne može se ponovno postaviti prije proteka roka od 6 mjeseci  od </w:t>
      </w:r>
      <w:r>
        <w:rPr>
          <w:rFonts w:ascii="Times" w:hAnsi="Times" w:cs="Times"/>
          <w:color w:val="000000"/>
        </w:rPr>
        <w:lastRenderedPageBreak/>
        <w:t>dana kada je Općinsko vijeće donijelo zaključak kojim ne prihvaća prijedlog za traženje izvješća od Općinskog načelnika.</w:t>
      </w:r>
    </w:p>
    <w:p w14:paraId="56E6CDBA"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6F6F4E5B"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XIII. RED NA SJEDNICI</w:t>
      </w:r>
    </w:p>
    <w:p w14:paraId="1C1DE795"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1. Sazivanje sjednice</w:t>
      </w:r>
    </w:p>
    <w:p w14:paraId="4249EF9C"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55.</w:t>
      </w:r>
    </w:p>
    <w:p w14:paraId="2979FB2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Sjednicu Općinskog vijeća saziva predsjednik Općinskog vijeća.</w:t>
      </w:r>
    </w:p>
    <w:p w14:paraId="47A4EBF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je dužan sazvati sjednicu Općinskog vijeća na obrazloženi prijedlog najmanje jedne trećine vijećnika ili na prijedlog Općinskog načelnika, u roku od 15 dana od dana primitka zahtjeva. Prijedlog mora biti predan u pisanom obliku i potpisan od vijećnika, odnosno Općinskog načelnika.</w:t>
      </w:r>
    </w:p>
    <w:p w14:paraId="1CFC888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Sjednice Općinskog vijeća traju dok se ne iscrpi utvrđeni dnevni red.</w:t>
      </w:r>
    </w:p>
    <w:p w14:paraId="1F0E157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Ukoliko predsjednik Općinskog vijeća ne sazove sjednicu u roku iz stavka 2. ovog članka, sjednicu će sazvati Općinski načelnik u roku od 15 dana.</w:t>
      </w:r>
    </w:p>
    <w:p w14:paraId="7A5AEE3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proteka rokova iz stavka 2. i 4. ovog članka sjednicu Općinskog vijeća može na zahtjev jedne trećine vijećnika, sazvati čelnik središnjeg tijela državne uprave nadležnog za poslove lokalne i područne (regionalne) samouprave. Zahtjev vijećnika mora biti predan u pisanom obliku i potpisan od vijećnika.</w:t>
      </w:r>
    </w:p>
    <w:p w14:paraId="0D72A335"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56.</w:t>
      </w:r>
    </w:p>
    <w:p w14:paraId="01EBE44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Sjednice vijeća sazivaju se pisanim pozivom, a samo u izuzetnim slučajevima i na drugi način.</w:t>
      </w:r>
    </w:p>
    <w:p w14:paraId="51A117D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Poziv za sjednicu sa materijalima koji se odnose na prijedlog dnevnog reda dostavlja se vijećnicima  5 dana prije održavanja sjednice. Samo iz opravdanih razloga ovaj rok se može skratiti.</w:t>
      </w:r>
    </w:p>
    <w:p w14:paraId="2C1D493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Poziv i materijal za sjednicu se mogu dostaviti i elektroničkim putem. Sjednica Općinskog vijeća može se održavati i putem video veze.</w:t>
      </w:r>
    </w:p>
    <w:p w14:paraId="7A8F6C5E"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drugačijem načinu sazivanja sjednice i opravdanosti razloga za sazivanje sjednice  u kraćem roku odlučuje predsjednik Općinskog vijeća.</w:t>
      </w:r>
    </w:p>
    <w:p w14:paraId="6B3D4FB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Materijali za sjednicu Općinskog vijeća dostavljaju se vijećnicima, Općinskom načelniku, zamjeniku Općinskog načelnika i pročelniku Jedinstvenog Upravnog odjela.</w:t>
      </w:r>
    </w:p>
    <w:p w14:paraId="2A287CE5"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6E4C2D70"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2. Dnevni red</w:t>
      </w:r>
    </w:p>
    <w:p w14:paraId="7B781021"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57.</w:t>
      </w:r>
    </w:p>
    <w:p w14:paraId="480FB84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Dnevni red sjednice Općinskog vijeća predlaže predsjednik Općinskog vijeća u pozivu za sjednicu.</w:t>
      </w:r>
    </w:p>
    <w:p w14:paraId="1E1E349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sve prijedloge sastavljene na način propisan ovim Poslovnikom i dostavljene prije upućivanja pisanog poziva za sjednicu Općinskog vijeća, uvrštava u prijedlog dnevnog reda sjednice.</w:t>
      </w:r>
    </w:p>
    <w:p w14:paraId="07D578A7"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58.</w:t>
      </w:r>
    </w:p>
    <w:p w14:paraId="23825DA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Dnevni red sjednice Općinskog vijeća utvrđuje se u pravilu na početku sjednice.</w:t>
      </w:r>
    </w:p>
    <w:p w14:paraId="5B50D33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lastRenderedPageBreak/>
        <w:t>Prilikom utvrđivanja dnevnog reda predsjednik Općinskog vijeća i ovlašteni predlagatelji mogu predložiti dopunu dnevnog reda ili da se pojedini predmet izostavi iz dnevnog reda. Ako se predlaže dopuna dnevnog reda, vijećnicima se uz prijedlog za dopunu daje i materijal po predloženoj dopuni.</w:t>
      </w:r>
    </w:p>
    <w:p w14:paraId="46C3101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Prije glasovanja o prijedlogu izmjene dnevnog reda, predlagatelj ima pravo prijedlog obrazložiti.</w:t>
      </w:r>
    </w:p>
    <w:p w14:paraId="444CFD8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izmjeni dnevnog reda se glasuje bez rasprave.</w:t>
      </w:r>
    </w:p>
    <w:p w14:paraId="58A7D0B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Prilikom utvrđivanja dnevnog rada najprije se odvojeno odlučuje o prijedlogu da se pojedini predmet izostavi, zatim da se dnevni red dopuni pojedinim predmetom, a nakon toga se odlučuje o hitnosti postupka.</w:t>
      </w:r>
    </w:p>
    <w:p w14:paraId="38FF6CD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što je utvrđen dnevni red sjednice sukladno odredbama ovog Poslovnika, predsjednik Općinskog vijeća objavljuje utvrđeni dnevni red.</w:t>
      </w:r>
    </w:p>
    <w:p w14:paraId="39FFB5A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Usvajanje zapisnika o radu na prethodnoj sjednici Vijeća unosi se kao  prva točka dnevnog reda.</w:t>
      </w:r>
    </w:p>
    <w:p w14:paraId="21E85B9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 ima pravo podnijeti primjedbe na zapisnik sa prethodne sjednice.</w:t>
      </w:r>
    </w:p>
    <w:p w14:paraId="6A0EE28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osnovanosti primjedbi odlučuje se na sjednici bez rasprave.</w:t>
      </w:r>
    </w:p>
    <w:p w14:paraId="581669F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se primjedbe prihvate, u zapisnik će se unijeti odgovarajuće izmjene.</w:t>
      </w:r>
    </w:p>
    <w:p w14:paraId="6EEBA5F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Zapisnik na koji nije bilo primjedbi, odnosno koji je izmijenjen u skladu s prihvaćenim primjedbama, smatra se usvojenim.</w:t>
      </w:r>
    </w:p>
    <w:p w14:paraId="614A8C8E"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59.</w:t>
      </w:r>
    </w:p>
    <w:p w14:paraId="03FF1AC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Tijekom sjednice  može se promijeniti redoslijed rasprave o pojedinom predmetu utvrđenog dnevnog reda.</w:t>
      </w:r>
    </w:p>
    <w:p w14:paraId="6CB3DD9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Predlagatelj čiji je predmet uvršten u prijedlog dnevnog reda, može odustati od svog prijedloga i nakon što je dnevni red utvrđen. U tom slučaju smatra se da je odgovarajuća točka skinuta s dnevnog reda sjednice i smatra se da prijedlog nije podnijet.</w:t>
      </w:r>
    </w:p>
    <w:p w14:paraId="4B482598"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29D7264A"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3. Predsjedavanje i sudjelovanje</w:t>
      </w:r>
    </w:p>
    <w:p w14:paraId="3DE4B834"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60.</w:t>
      </w:r>
    </w:p>
    <w:p w14:paraId="0A7B7C2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Sjednici Općinskog vijeća predsjedava predsjednik Općinskog vijeća, a u njegovoj odsutnosti ili spriječenosti  potpredsjednik.  </w:t>
      </w:r>
    </w:p>
    <w:p w14:paraId="3E55E4A4"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61.</w:t>
      </w:r>
    </w:p>
    <w:p w14:paraId="00313B9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Sjednici mogu, kao gosti, prisustvovati svi oni  koje je pozvao predsjednik Općinskog vijeća.</w:t>
      </w:r>
    </w:p>
    <w:p w14:paraId="7BC741A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Nitko ne može govoriti na sjednici prije nego što zatraži i dobije riječ od predsjednika Općinskog vijeća.</w:t>
      </w:r>
    </w:p>
    <w:p w14:paraId="262DA56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Prijave za govor primaju se čim se otvori rasprava.</w:t>
      </w:r>
    </w:p>
    <w:p w14:paraId="402FB95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Govornika može opomenuti na red ili prekinuti u govoru samo predsjednik Općinskog vijeća.</w:t>
      </w:r>
    </w:p>
    <w:p w14:paraId="01E5EC5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se brine da govornik ne bude ometan ili spriječen u svom govoru.</w:t>
      </w:r>
    </w:p>
    <w:p w14:paraId="6CA78B42"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62.</w:t>
      </w:r>
    </w:p>
    <w:p w14:paraId="729646C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daje vijećnicima riječ po redoslijedu kojim su se prijavili.</w:t>
      </w:r>
    </w:p>
    <w:p w14:paraId="0A26557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Vijećniku koji želi govoriti o povredi Poslovnika ili o povredi utvrđenog dnevnog reda, predsjednik daje riječ čim je ovaj zatraži. Govor tog vijećnika ne može trajati duže od tri minute.</w:t>
      </w:r>
    </w:p>
    <w:p w14:paraId="7BA9F5A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lastRenderedPageBreak/>
        <w:t>Predsjednik je dužan poslije iznesenog prigovora dati objašnjenje o povredi Poslovnika odnosno utvrđenog dnevnog reda. Ako vijećnik nije zadovoljan danim objašnjenjem o tome se odlučuje na sjednici bez rasprave.</w:t>
      </w:r>
    </w:p>
    <w:p w14:paraId="4242A4D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vijećnik zatraži riječ da bi ispravio navod za koji drži da je netočno izložen i koji je bio povod nesporazuma ili koji zahtijeva objašnjenje, predsjednik će mu dati riječ čim završi govor ovog koji je to izazvao. Vijećnik se u svom govoru mora ograničiti na ispravak odnosno objašnjenje, a njegov govor ne može trajati duže od dvije minute.</w:t>
      </w:r>
    </w:p>
    <w:p w14:paraId="11BAD8E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63.</w:t>
      </w:r>
    </w:p>
    <w:p w14:paraId="481FAEA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Govornik može govoriti samo o temi o kojoj se raspravlja i prema utvrđenom dnevnom redu.</w:t>
      </w:r>
    </w:p>
    <w:p w14:paraId="027BC78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se govornik udalji od predmeta dnevnog reda, govori, a nije dobio odobrenje predsjednika, svojim upadicama ili na drugi način ometa govornika ili u svom govoru grubo vrijeđa osobe koje sudjeluju u radu Općinskog vijeća, predsjednik Općinskog vijeća će ga opomenuti.</w:t>
      </w:r>
    </w:p>
    <w:p w14:paraId="61A2933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govornik i poslije opomene nastavi sa ponašanjem zbog kojeg mu je opomena izrečena, predsjednik Općinskog vijeća će mu oduzeti riječ, a po potrebi i udaljiti  ga sa sjednice.</w:t>
      </w:r>
    </w:p>
    <w:p w14:paraId="34F63A30"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vijećnik odbije napustiti sjednicu u slučaju iz stavka 3. ovog članka, predsjednik Općinskog vijeća će utvrditi da je vijećnik udaljen sa sjednice i da se ne broji prilikom glasovanja.</w:t>
      </w:r>
    </w:p>
    <w:p w14:paraId="65231D6D"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64.</w:t>
      </w:r>
    </w:p>
    <w:p w14:paraId="0F2CBE3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 sjednici Općinskog vijeća se može odlučiti da govornik o istoj temi može govoriti samo jedanput.</w:t>
      </w:r>
    </w:p>
    <w:p w14:paraId="4289C86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 u raspravi može govoriti najdulje pet minuta.</w:t>
      </w:r>
    </w:p>
    <w:p w14:paraId="3AD9E66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Iznimno zbog važnosti teme, Općinsko vijeće može odlučiti da pojedini vijećnik može govoriti i dulje.</w:t>
      </w:r>
    </w:p>
    <w:p w14:paraId="54687566"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466CB98C"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4. Tijek sjednice</w:t>
      </w:r>
    </w:p>
    <w:p w14:paraId="5417147D"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65.</w:t>
      </w:r>
    </w:p>
    <w:p w14:paraId="1479D71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otvaranja sjednice, a prije utvrđivanja dnevnog reda predsjednik Općinskog vijeća utvrđuje nazočnost vijećnika.</w:t>
      </w:r>
    </w:p>
    <w:p w14:paraId="213CE1A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 koji neće prisustvovati  sjednici Općinskog vijeća o tome obavještava predsjednika Općinskog vijeća ili pročelnika Jedinstvenog Upravnog odjela.</w:t>
      </w:r>
    </w:p>
    <w:p w14:paraId="37AA614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predsjednik Općinskog vijeća utvrdi da sjednici nije nazočan dovoljan broj vijećnika, predsjednik Općinskog vijeća odlaže sjednicu za određeni dan i sat.</w:t>
      </w:r>
    </w:p>
    <w:p w14:paraId="1E6363F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Sjednica će se prekinuti i odložiti i u slučaju kada se za vrijeme sjednice utvrdi da nema nazočnosti većine vijećnika.</w:t>
      </w:r>
    </w:p>
    <w:p w14:paraId="65FF063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Utvrđivanje broja nazočnih vijećnika predsjednik Općinskog vijeća će provesti i u tijeku sjednice, na zahtjev vijećnika čiji prijedlog podrži 1/3 vijećnika.</w:t>
      </w:r>
    </w:p>
    <w:p w14:paraId="039F80F9"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19237B05"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5. Odlučivanje</w:t>
      </w:r>
    </w:p>
    <w:p w14:paraId="013328E4"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66.</w:t>
      </w:r>
    </w:p>
    <w:p w14:paraId="22B45D8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Za donošenje akata na sjednici Općinskog vijeća, potrebna je nazočnost većine vijećnika, osim u slučajevima kada je ovim Poslovnikom drugačije određeno.</w:t>
      </w:r>
    </w:p>
    <w:p w14:paraId="7C753F23"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lastRenderedPageBreak/>
        <w:t>Članak 67.</w:t>
      </w:r>
    </w:p>
    <w:p w14:paraId="39041C6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Općinsko vijeće donosi akte većinom danih glasova, ukoliko je na sjednici Općinskog vijeća nazočna većina vijećnika, osim ako zakonom, Statutom Općine ili ovim Poslovnikom nije drugačije određeno.</w:t>
      </w:r>
    </w:p>
    <w:p w14:paraId="6DC2BF9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Većinom glasova svih vijećnika, Općinsko vijeće donosi slijedeće akte:</w:t>
      </w:r>
    </w:p>
    <w:p w14:paraId="633CB65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Statut Općine,</w:t>
      </w:r>
    </w:p>
    <w:p w14:paraId="2B2CAB6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Poslovnik Općinskog vijeća,</w:t>
      </w:r>
    </w:p>
    <w:p w14:paraId="6BB79EC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proračun,</w:t>
      </w:r>
    </w:p>
    <w:p w14:paraId="7E52F96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godišnje izvješće o izvršenju proračuna</w:t>
      </w:r>
    </w:p>
    <w:p w14:paraId="5036DEC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odluku o izboru i razrješenju predsjednika i potpredsjednika Vijeća</w:t>
      </w:r>
    </w:p>
    <w:p w14:paraId="640D439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odluku o raspisivanju referenduma o razrješenju Općinskog načelnika i njegovog zamjenika</w:t>
      </w:r>
    </w:p>
    <w:p w14:paraId="6BE70D1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odluku o raspisivanju referenduma o pitanjima iz samoupravnog djelokruga utvrđenih statutom Općine Povljana.</w:t>
      </w:r>
    </w:p>
    <w:p w14:paraId="19EEE4C8"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7CCB9F00"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6. Glasovanje</w:t>
      </w:r>
    </w:p>
    <w:p w14:paraId="2A9FB4BE"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68.</w:t>
      </w:r>
    </w:p>
    <w:p w14:paraId="4BE5ACA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Glasovanje na sjednici je javno.</w:t>
      </w:r>
    </w:p>
    <w:p w14:paraId="451E1F8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Općinsko vijeće može odlučiti da se o nekom pitanju glasuje tajno.</w:t>
      </w:r>
    </w:p>
    <w:p w14:paraId="2FAD084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Javno glasovanje provodi se dizanjem ruku.</w:t>
      </w:r>
    </w:p>
    <w:p w14:paraId="1C22DA5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Glasovanje dizanjem ruku provodi se na način da predsjednik Općinskog vijeća prvo poziva vijećnike da se izjasne tko je “za” prijedlog, zatim, tko je “protiv” prijedloga, odnosno da li se tko uzdržao od glasovanja. Glasovi vijećnika koji su bili nazočni u vijećnici, a nisu glasovali «za» niti «protiv» prijedloga i nisu se izjasnili da se uzdržavaju od glasovanja, smatraju se uzdržanim glasovima.</w:t>
      </w:r>
    </w:p>
    <w:p w14:paraId="001F19F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Kod utvrđivanja dnevnog reda i usvajanja zapisnika glasuje se “za” ili “protiv”.</w:t>
      </w:r>
    </w:p>
    <w:p w14:paraId="4433005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Iznimno od odredbe stavka 4. ovog članka, ako se prilikom glasovanja o amandmanu za njegovo prihvaćanje izjasni manje od polovice nazočnih vijećnika, predsjednik Općinskog vijeća može odmah konstatirati da je amandman odbijen.</w:t>
      </w:r>
    </w:p>
    <w:p w14:paraId="73A05ED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Vijećnike proziva i glasove prebrojava službenik Jedinstvenog upravnog odjela u čijoj je nadležnosti obavljanje stručnih poslova za potrebe Općinskog vijeća.  </w:t>
      </w:r>
    </w:p>
    <w:p w14:paraId="6A629160"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69.</w:t>
      </w:r>
    </w:p>
    <w:p w14:paraId="6270101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objavljuje rezultat glasovanja.</w:t>
      </w:r>
    </w:p>
    <w:p w14:paraId="0025A0F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 zahtjev vijećnika koji zatraži provjeru glasovanja, predsjednik Općinskog vijeća nalaže brojanje i ponovno objavljuje rezultat glasovanja.</w:t>
      </w:r>
    </w:p>
    <w:p w14:paraId="3E9BF094"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70.</w:t>
      </w:r>
    </w:p>
    <w:p w14:paraId="7F692BF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Tajno glasovanje provodi se glasačkim listićima. Glasački listići su iste veličine, boje, oblika i ovjereni su pečatom Općinskog vijeća.</w:t>
      </w:r>
    </w:p>
    <w:p w14:paraId="00C9896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 glasačkom listiću prezimena kandidata navedena su abecednim redom, a glasuje se na način da se zaokruži redni broj ispred prezimena kandidata.</w:t>
      </w:r>
    </w:p>
    <w:p w14:paraId="4EA96EC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lastRenderedPageBreak/>
        <w:t>Ukoliko se glasuje o pojedinom prijedlogu ili predmetu pitanje mora biti postavljeno jasno i precizno, a glasuje se “za”, “protiv” i “uzdržan”.</w:t>
      </w:r>
    </w:p>
    <w:p w14:paraId="550B251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Glasačke listiće priprema službenik iz članka 68. stavak 7. ovog Poslovnika. Predsjednik Općinskog vijeća može odrediti i određeni broj vijećnika koji će mu pomagati kod tajnog glasovanja.</w:t>
      </w:r>
    </w:p>
    <w:p w14:paraId="279A475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71.</w:t>
      </w:r>
    </w:p>
    <w:p w14:paraId="64AF644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Službenik ili vijećnik koji pomaže predsjedniku Općinskog vijeća u provođenju tajnog glasovanja predaje vijećnicima glasačke listiće.</w:t>
      </w:r>
    </w:p>
    <w:p w14:paraId="37A65D1F"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72.</w:t>
      </w:r>
    </w:p>
    <w:p w14:paraId="044F2EA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 slučaju ponovnog glasovanja sjednica se prekida radi pripreme novih glasačkih listića.</w:t>
      </w:r>
    </w:p>
    <w:p w14:paraId="6CBC8B1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Ponovno glasovanje provodi se istim postupkom kao i prvo glasovanje.</w:t>
      </w:r>
    </w:p>
    <w:p w14:paraId="1830B877"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73.</w:t>
      </w:r>
    </w:p>
    <w:p w14:paraId="20216F3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Vijećnik može glasovati samo jednim glasačkim listićem i to osobno.</w:t>
      </w:r>
    </w:p>
    <w:p w14:paraId="3DB5785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14:paraId="75D65AC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74.</w:t>
      </w:r>
    </w:p>
    <w:p w14:paraId="3B654E7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Nakon što su svi nazočni vijećnici predali glasačke listiće i nakon što je predsjednik Općinskog vijeća objavio da je glasovanje završeno, prelazi se na utvrđivanje rezultata glasovanja.</w:t>
      </w:r>
    </w:p>
    <w:p w14:paraId="38804B3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Rezultat glasovanja se utvrđuje na osnovi predanih glasačkih listića.</w:t>
      </w:r>
    </w:p>
    <w:p w14:paraId="2CD1DC2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Rezultat glasovanja utvrđuje predsjednik Općinskog vijeća u prisutnosti službenika i  vijećnika koji su mu pomagali kod samog glasovanja.</w:t>
      </w:r>
    </w:p>
    <w:p w14:paraId="09F7FBAC"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objavljuje rezultate glasovanja na istoj sjednici na kojoj je provedeno tajno glasovanje.</w:t>
      </w:r>
    </w:p>
    <w:p w14:paraId="097EA2BF"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5A3621C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XIV. IZBORI I IMENOVANJA</w:t>
      </w:r>
    </w:p>
    <w:p w14:paraId="69BA7F1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75.</w:t>
      </w:r>
    </w:p>
    <w:p w14:paraId="32AAB79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Predsjednika i potpredsjednika Općinskog vijeća bira i razrješava Općinsko vijeće na način i u postupku propisanim Statutom Općine i ovim Poslovnikom.</w:t>
      </w:r>
    </w:p>
    <w:p w14:paraId="5A5165E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76.</w:t>
      </w:r>
    </w:p>
    <w:p w14:paraId="7FBF578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Potpredsjednik Općinskog vijeća pomaže u radu predsjedniku Općinskog vijeća, te obavljaju poslove iz njegovog djelokruga za koje ih on ovlasti.</w:t>
      </w:r>
    </w:p>
    <w:p w14:paraId="6A8D1B7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je predsjednik Općinskog vijeća spriječen ili odsutan zamjenjuje ga  potpredsjednik.</w:t>
      </w:r>
    </w:p>
    <w:p w14:paraId="4262E31E"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Dok zamjenjuje predsjednika Općinskog vijeća, potpredsjednik ima prava i dužnosti predsjednika.</w:t>
      </w:r>
    </w:p>
    <w:p w14:paraId="66AFD5A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77.</w:t>
      </w:r>
    </w:p>
    <w:p w14:paraId="02A46D1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 prijedlog Povjerenstva za izbor i imenovanja ili najmanje 1/3 vijećnika može se pokrenuti postupak  razrješenja predsjednika i potpredsjednika Općinskog vijeća.</w:t>
      </w:r>
    </w:p>
    <w:p w14:paraId="78FADEA1"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lastRenderedPageBreak/>
        <w:t>Prijedlog se dostavlja predsjedniku Općinskog vijeća u pisanom obliku i mora sadržavati obrazloženje prijedloga.</w:t>
      </w:r>
    </w:p>
    <w:p w14:paraId="4B3BB250"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odnosno potpredsjednik Općinskog vijeća imaju pravo očitovati se o prijedlogu najkasnije u osam (8) dana od dostave prijedloga.</w:t>
      </w:r>
    </w:p>
    <w:p w14:paraId="4C34802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Općinskog vijeća dužan je prijedlog uvrstiti u dnevni red sjednice Općinskog vijeća koja se mora održati najkasnije u roku od 30 dana od kada je prijedlog zaprimljen.</w:t>
      </w:r>
    </w:p>
    <w:p w14:paraId="152530E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Općinsko vijeće donese odluku o razrješenju predsjednika i potpredsjednika Općinskog vijeća, mandat i prava na temelju obavljanja dužnosti  im prestaju izborom novog predsjednika Općinskog vijeća.</w:t>
      </w:r>
    </w:p>
    <w:p w14:paraId="4ED12A5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78.</w:t>
      </w:r>
    </w:p>
    <w:p w14:paraId="4952161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Predsjednik i potpredsjednik Općinskog vijeća mogu dati ostavku. Dužnost im prestaje danom izbora novog predsjednika Općinskog vijeća.</w:t>
      </w:r>
    </w:p>
    <w:p w14:paraId="6D26129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79.</w:t>
      </w:r>
    </w:p>
    <w:p w14:paraId="68A451CB"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Ako Općinsko vijeće razriješi predsjednika Općinskog vijeća, a na istoj sjednici ne izabere novog, potpredsjednik Općinskog vijeća ima sva prava i dužnosti predsjednika dok se ne izabere novi predsjednik.</w:t>
      </w:r>
    </w:p>
    <w:p w14:paraId="02E2CD4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Općinsko je vijeće dužno u  roku od 30 dana od donošenja odluke  o razrješenja predsjednika izabrati novog predsjednika.</w:t>
      </w:r>
    </w:p>
    <w:p w14:paraId="51E94820"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7D80C3B9"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XIV. ZAPISNICI</w:t>
      </w:r>
    </w:p>
    <w:p w14:paraId="4FE187B8"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80.</w:t>
      </w:r>
    </w:p>
    <w:p w14:paraId="1A206CE5"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radu sjednice vodi se zapisnik.</w:t>
      </w:r>
    </w:p>
    <w:p w14:paraId="68FE58DE"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Zapisnik sadrži osnovne podatke o radu sjednice, o prijedlozima iznijetim na sjednici, o sudjelovanju u raspravi te o donesenim odlukama.</w:t>
      </w:r>
    </w:p>
    <w:p w14:paraId="00A4280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 zapisnik se unosi i rezultat glasovanja o pojedinom predmetu.</w:t>
      </w:r>
    </w:p>
    <w:p w14:paraId="34A02CD2"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81.</w:t>
      </w:r>
    </w:p>
    <w:p w14:paraId="7FE4486E"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Svaki vijećnik ima pravo  iznijeti primjedbe na zapisnik prethodne sjednice.</w:t>
      </w:r>
    </w:p>
    <w:p w14:paraId="73BBAEF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osnovanosti primjedbe na zapisnik odlučuje se na sjednici bez rasprave. Ako se primjedba prihvati, izvršit će se u zapisniku odgovarajuća izmjena.</w:t>
      </w:r>
    </w:p>
    <w:p w14:paraId="02350E4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Zapisnik na koji nisu iznesene primjedbe, odnosno zapisnik u kojem su suglasno s prihvaćenim primjedbama izvršene izmjene, smatra se usvojenim.</w:t>
      </w:r>
    </w:p>
    <w:p w14:paraId="4871A910"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Usvojeni zapisnik potpisuje predsjednik Općinskog vijeća i službenik koji vodi zapisnik.</w:t>
      </w:r>
    </w:p>
    <w:p w14:paraId="4B6F9A8A"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Izvornike zapisnika sjednice Vijeća čuva Jedinstveni Upravni odjel Općine Povljana.</w:t>
      </w:r>
    </w:p>
    <w:p w14:paraId="138874CE"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82.</w:t>
      </w:r>
    </w:p>
    <w:p w14:paraId="74F5C00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Sjednice Općinskog vijeća tonski se snimaju, a prijepis tonske snimke sjednice čuva  Jedinstveni Upravni odjel Općine Povljana.</w:t>
      </w:r>
    </w:p>
    <w:p w14:paraId="12D59BED"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Jedinstveni Upravni odjel Općine Povljana je dužan omogućiti vijećniku, na njegov zahtjev, da sasluša tonski snimak sjednice.</w:t>
      </w:r>
    </w:p>
    <w:p w14:paraId="27CB8779"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4619058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lastRenderedPageBreak/>
        <w:t>XV. JAVNOST RADA</w:t>
      </w:r>
    </w:p>
    <w:p w14:paraId="48F5B3FB"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83.</w:t>
      </w:r>
    </w:p>
    <w:p w14:paraId="150676E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Sjednice Općinskog Vijeća su javne.</w:t>
      </w:r>
    </w:p>
    <w:p w14:paraId="340C6A23"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Sjednica ili pojedini dio sjednice Općinskog vijeća može se održati bez nazočnosti javnosti o čemu odlučuje Općinsko vijeće većinom glasova svih vijećnika.</w:t>
      </w:r>
    </w:p>
    <w:p w14:paraId="5B50A1F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Predstavnici udruga građana, građani i predstavnici medija mogu pratiti rad Općinskog vijeća, ali ne smiju remetiti red i tijek sjednice (primjerice, glasno razgovarati, upotrebljavati mobitel i dr.).</w:t>
      </w:r>
    </w:p>
    <w:p w14:paraId="3F629E7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Ukoliko je broj osoba koje prate rad Općinskog vijeća veći od broja raspoloživih mjesta, predsjednik Općinskog vijeća određuje broj osoba koje mogu pratiti rad Općinskog vijeća.</w:t>
      </w:r>
    </w:p>
    <w:p w14:paraId="4565AF8B"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84.</w:t>
      </w:r>
    </w:p>
    <w:p w14:paraId="690C3472"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 radu Općinskog vijeća javnost se obavještava putem sredstava javnog priopćavanja, oglasne ploče i objavom na web stranicama Općine.</w:t>
      </w:r>
    </w:p>
    <w:p w14:paraId="1444E82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Najava održavanja sjednice, materijal za sjednicu, donesene odluke i akti te zapisnici o radu Općinskog vijeća objavljuju se na službenim web stranicama Općine.</w:t>
      </w:r>
    </w:p>
    <w:p w14:paraId="328B3234"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85.</w:t>
      </w:r>
    </w:p>
    <w:p w14:paraId="2111CF68"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Od dostupnosti javnosti izuzimaju se oni podaci, koji su u skladu s posebnim propisima klasificirani određenim stupnjem tajnosti.</w:t>
      </w:r>
    </w:p>
    <w:p w14:paraId="434E8C71"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86.</w:t>
      </w:r>
    </w:p>
    <w:p w14:paraId="376EA5B7"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Radi što potpunijeg i točnijeg obavješćivanja javnosti o rezultatima rada Općinskog vijeća i radnih tijela može se dati službeno priopćenje za tisak i za druga sredstva priopćavanja, o čemu odlučuje predsjednik Općinskog vijeća.</w:t>
      </w:r>
    </w:p>
    <w:p w14:paraId="2AD82F14"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4292E4B0"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PRIJELAZNE I ZAVRŠNE ODREDBE</w:t>
      </w:r>
    </w:p>
    <w:p w14:paraId="185C0649"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Članak 87.</w:t>
      </w:r>
    </w:p>
    <w:p w14:paraId="1D69E9E6"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Ovaj Poslovnik stupa na snagu osmog dana od dana objave u Službenom Glasniku Zadarske Županije.</w:t>
      </w:r>
    </w:p>
    <w:p w14:paraId="033EEC0F"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 xml:space="preserve">Stupanjem na snagu ovog Poslovnika prestaje važiti Poslovnik Općinskog vijeća (Službeni Glasnik Zadarske Županije  </w:t>
      </w:r>
      <w:proofErr w:type="spellStart"/>
      <w:r>
        <w:rPr>
          <w:rFonts w:ascii="Times" w:hAnsi="Times" w:cs="Times"/>
          <w:color w:val="000000"/>
        </w:rPr>
        <w:t>br</w:t>
      </w:r>
      <w:proofErr w:type="spellEnd"/>
      <w:r>
        <w:rPr>
          <w:rFonts w:ascii="Times" w:hAnsi="Times" w:cs="Times"/>
          <w:color w:val="000000"/>
        </w:rPr>
        <w:t xml:space="preserve"> 14/17)</w:t>
      </w:r>
    </w:p>
    <w:p w14:paraId="1FF2A436"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3A927E44"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KLASA: 026-01/21-01/1</w:t>
      </w:r>
    </w:p>
    <w:p w14:paraId="2102CE9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URBROJ: 2198/25-40-21-2</w:t>
      </w:r>
    </w:p>
    <w:p w14:paraId="03BC7989" w14:textId="77777777" w:rsidR="00822E04" w:rsidRDefault="00822E04" w:rsidP="00822E04">
      <w:pPr>
        <w:pStyle w:val="StandardWeb"/>
        <w:shd w:val="clear" w:color="auto" w:fill="FFFFFF"/>
        <w:spacing w:before="0" w:beforeAutospacing="0" w:after="150" w:afterAutospacing="0"/>
        <w:rPr>
          <w:color w:val="000000"/>
        </w:rPr>
      </w:pPr>
      <w:r>
        <w:rPr>
          <w:rFonts w:ascii="Times" w:hAnsi="Times" w:cs="Times"/>
          <w:color w:val="000000"/>
        </w:rPr>
        <w:t>Povljana, 30. 06.2021.</w:t>
      </w:r>
    </w:p>
    <w:p w14:paraId="708F27DA"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3EF8C10B"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OPĆINSKO VIJEĆE OPĆINE POVLJANA</w:t>
      </w:r>
    </w:p>
    <w:p w14:paraId="68129DBB" w14:textId="77777777" w:rsidR="00822E04" w:rsidRDefault="00822E04" w:rsidP="00822E04">
      <w:pPr>
        <w:pStyle w:val="StandardWeb"/>
        <w:shd w:val="clear" w:color="auto" w:fill="FFFFFF"/>
        <w:spacing w:before="0" w:beforeAutospacing="0" w:after="150" w:afterAutospacing="0"/>
        <w:rPr>
          <w:color w:val="000000"/>
        </w:rPr>
      </w:pPr>
      <w:r>
        <w:rPr>
          <w:color w:val="000000"/>
        </w:rPr>
        <w:t> </w:t>
      </w:r>
    </w:p>
    <w:p w14:paraId="2D3A0DDD"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Predsjednik Općinskog Vijeća</w:t>
      </w:r>
    </w:p>
    <w:p w14:paraId="2732A596" w14:textId="77777777" w:rsidR="00822E04" w:rsidRDefault="00822E04" w:rsidP="00822E04">
      <w:pPr>
        <w:pStyle w:val="StandardWeb"/>
        <w:shd w:val="clear" w:color="auto" w:fill="FFFFFF"/>
        <w:spacing w:before="0" w:beforeAutospacing="0" w:after="150" w:afterAutospacing="0"/>
        <w:jc w:val="center"/>
        <w:rPr>
          <w:color w:val="000000"/>
        </w:rPr>
      </w:pPr>
      <w:r>
        <w:rPr>
          <w:rFonts w:ascii="Times" w:hAnsi="Times" w:cs="Times"/>
          <w:color w:val="000000"/>
        </w:rPr>
        <w:t>Nikola Škoda</w:t>
      </w:r>
    </w:p>
    <w:p w14:paraId="5D073E36" w14:textId="77777777" w:rsidR="009927A5" w:rsidRDefault="009927A5"/>
    <w:sectPr w:rsidR="009927A5" w:rsidSect="00675790">
      <w:pgSz w:w="11906" w:h="16838" w:code="9"/>
      <w:pgMar w:top="851" w:right="1133" w:bottom="1417" w:left="141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04"/>
    <w:rsid w:val="003E6CFA"/>
    <w:rsid w:val="00675790"/>
    <w:rsid w:val="00822E04"/>
    <w:rsid w:val="009927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80F4"/>
  <w15:chartTrackingRefBased/>
  <w15:docId w15:val="{80E74B6E-0302-4A6E-AB06-6F3E8912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22E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22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5531</Words>
  <Characters>31529</Characters>
  <Application>Microsoft Office Word</Application>
  <DocSecurity>0</DocSecurity>
  <Lines>262</Lines>
  <Paragraphs>73</Paragraphs>
  <ScaleCrop>false</ScaleCrop>
  <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2022-01-13T07:45:00Z</dcterms:created>
  <dcterms:modified xsi:type="dcterms:W3CDTF">2022-01-13T07:45:00Z</dcterms:modified>
</cp:coreProperties>
</file>